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F8" w:rsidRPr="003B461F" w:rsidRDefault="00817AF8" w:rsidP="00D02965">
      <w:pPr>
        <w:pBdr>
          <w:bottom w:val="single" w:sz="6" w:space="0" w:color="CAD2D5"/>
        </w:pBdr>
        <w:spacing w:after="24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427A"/>
          <w:kern w:val="36"/>
          <w:sz w:val="36"/>
          <w:szCs w:val="36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427A"/>
          <w:kern w:val="36"/>
          <w:sz w:val="36"/>
          <w:szCs w:val="36"/>
          <w:lang w:eastAsia="ru-RU"/>
        </w:rPr>
        <w:t>Публичная оферта</w:t>
      </w:r>
    </w:p>
    <w:p w:rsidR="00817AF8" w:rsidRPr="003B461F" w:rsidRDefault="00817AF8" w:rsidP="00817A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Авторский договор (публичная оферта)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на публикацию материалов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сборнике</w:t>
      </w:r>
      <w:r w:rsidR="003226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32262A" w:rsidRPr="00A12A2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«Роль бизнеса в трансформации общества 2023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Университет «Синергия»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лице Исполнительного директора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Красильникова А. В.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действующего на основании Устава (далее – Издатель), предлагает неопределенному кругу лиц (далее – Автор) заключить настоящий договор (далее –</w:t>
      </w:r>
      <w:r w:rsidR="001E30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Договор) о публикации научных и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 материалов (далее – Статья) в </w:t>
      </w:r>
      <w:r w:rsidR="00B9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="00B95307" w:rsidRPr="00B9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12A28" w:rsidRPr="00A12A2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«Роль бизнеса в трансформации общества 2023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нижеуказанных условиях.</w:t>
      </w:r>
    </w:p>
    <w:p w:rsidR="00817AF8" w:rsidRPr="00FD6B21" w:rsidRDefault="00817AF8" w:rsidP="00817AF8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Настоящий Договор в соответствии с п. 2 ст. 437 Гражданского кодекса РФ является публичной офертой, полным и безоговорочным принятием (акцептом), которой в соответствии со ст. 438 Гражданского кодекса РФ считается отправка Автором своих </w:t>
      </w:r>
      <w:r w:rsidR="00A12A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статей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вмес</w:t>
      </w:r>
      <w:r w:rsid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 с заявлением-анкетой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(образец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Приложении 1 настоящего договора</w:t>
      </w:r>
      <w:r w:rsid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электронны</w:t>
      </w:r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адрес</w:t>
      </w:r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bookmarkStart w:id="0" w:name="_Hlk141947580"/>
      <w:r w:rsidR="0047667B">
        <w:fldChar w:fldCharType="begin"/>
      </w:r>
      <w:r w:rsidR="0047667B">
        <w:instrText xml:space="preserve"> HYPERLINK "mailto:ITrostianskaia@synergy.ru" </w:instrText>
      </w:r>
      <w:r w:rsidR="0047667B">
        <w:fldChar w:fldCharType="separate"/>
      </w:r>
      <w:r w:rsidR="0032262A" w:rsidRPr="00DC3CBA">
        <w:rPr>
          <w:rStyle w:val="a3"/>
          <w:rFonts w:ascii="Arial" w:eastAsia="Times New Roman" w:hAnsi="Arial" w:cs="Arial"/>
          <w:sz w:val="18"/>
          <w:szCs w:val="18"/>
          <w:lang w:val="en-US" w:eastAsia="ru-RU"/>
        </w:rPr>
        <w:t>ITrostianskaia</w:t>
      </w:r>
      <w:r w:rsidR="0032262A" w:rsidRPr="00DC3CBA">
        <w:rPr>
          <w:rStyle w:val="a3"/>
          <w:rFonts w:ascii="Arial" w:eastAsia="Times New Roman" w:hAnsi="Arial" w:cs="Arial"/>
          <w:sz w:val="18"/>
          <w:szCs w:val="18"/>
          <w:lang w:eastAsia="ru-RU"/>
        </w:rPr>
        <w:t>@</w:t>
      </w:r>
      <w:r w:rsidR="0032262A" w:rsidRPr="00DC3CBA">
        <w:rPr>
          <w:rStyle w:val="a3"/>
          <w:rFonts w:ascii="Arial" w:eastAsia="Times New Roman" w:hAnsi="Arial" w:cs="Arial"/>
          <w:sz w:val="18"/>
          <w:szCs w:val="18"/>
          <w:lang w:val="en-US" w:eastAsia="ru-RU"/>
        </w:rPr>
        <w:t>synergy</w:t>
      </w:r>
      <w:r w:rsidR="0032262A" w:rsidRPr="00DC3CBA">
        <w:rPr>
          <w:rStyle w:val="a3"/>
          <w:rFonts w:ascii="Arial" w:eastAsia="Times New Roman" w:hAnsi="Arial" w:cs="Arial"/>
          <w:sz w:val="18"/>
          <w:szCs w:val="18"/>
          <w:lang w:eastAsia="ru-RU"/>
        </w:rPr>
        <w:t>.</w:t>
      </w:r>
      <w:r w:rsidR="0032262A" w:rsidRPr="00DC3CBA">
        <w:rPr>
          <w:rStyle w:val="a3"/>
          <w:rFonts w:ascii="Arial" w:eastAsia="Times New Roman" w:hAnsi="Arial" w:cs="Arial"/>
          <w:sz w:val="18"/>
          <w:szCs w:val="18"/>
          <w:lang w:val="en-US" w:eastAsia="ru-RU"/>
        </w:rPr>
        <w:t>ru</w:t>
      </w:r>
      <w:r w:rsidR="0047667B">
        <w:rPr>
          <w:rStyle w:val="a3"/>
          <w:rFonts w:ascii="Arial" w:eastAsia="Times New Roman" w:hAnsi="Arial" w:cs="Arial"/>
          <w:sz w:val="18"/>
          <w:szCs w:val="18"/>
          <w:lang w:val="en-US" w:eastAsia="ru-RU"/>
        </w:rPr>
        <w:fldChar w:fldCharType="end"/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322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6" w:history="1">
        <w:r w:rsidR="00FA7122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AStativka</w:t>
        </w:r>
        <w:r w:rsidR="00FA7122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@</w:t>
        </w:r>
        <w:r w:rsidR="00FA7122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synergy</w:t>
        </w:r>
        <w:r w:rsidR="00FA7122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FA7122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  <w:r w:rsidR="00FD6B21" w:rsidRPr="00FD6B21">
        <w:rPr>
          <w:rFonts w:ascii="Arial" w:eastAsia="Times New Roman" w:hAnsi="Arial" w:cs="Arial"/>
          <w:sz w:val="18"/>
          <w:szCs w:val="18"/>
          <w:lang w:eastAsia="ru-RU"/>
        </w:rPr>
        <w:t xml:space="preserve"> , </w:t>
      </w:r>
      <w:hyperlink r:id="rId7" w:history="1"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VParkacheva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@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synergy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  <w:bookmarkStart w:id="1" w:name="_GoBack"/>
      <w:bookmarkEnd w:id="0"/>
      <w:bookmarkEnd w:id="1"/>
      <w:r w:rsidR="00FD6B21" w:rsidRPr="00FD6B21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E34BE" w:rsidRPr="00FE34BE" w:rsidRDefault="00FE34BE" w:rsidP="00817AF8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Согласно </w:t>
      </w:r>
      <w:r w:rsidR="008E77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тать</w:t>
      </w:r>
      <w:r w:rsidR="008E77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1274 ГК РФ </w:t>
      </w:r>
      <w:r w:rsidR="008E77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данный договор </w:t>
      </w:r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допускает без согласия автора или иного правообладателя и без выплаты вознаграждения цитирование в оригинале и в переводе в научных, полемических, критических или информационных целях правомерно обнародованных произведений и отрывков из них в качестве иллюстраций в изданиях, радио- и телепередачах, </w:t>
      </w:r>
      <w:proofErr w:type="spellStart"/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звуко</w:t>
      </w:r>
      <w:proofErr w:type="spellEnd"/>
      <w:r w:rsidRPr="00FE34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видеозаписях учебного характера. Материалы, размещённые на сайте, имеют статус свободно-распространяемых. Под распространением материалов понимается их воспроизведение, публичный показ, перевод, переработка и иные возможные способы использования, предусмотренные действующим законодательством Российской Федерации, не связанные с получением коммерческой выгоды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Термины, используемые в Договоре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физическое лицо (лица), творческим трудом которого (которых) создана Статья.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Акцепт Оферты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полное и безоговорочное принятие Оферты.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Сборник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</w:t>
      </w:r>
      <w:r w:rsidR="002D3E71" w:rsidRPr="00A12A2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«Роль бизнеса в трансформации общества 2023</w:t>
      </w:r>
      <w:r w:rsidR="002D3E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2D3E71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далее по тексту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Заяв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ление -анкета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электронное обращение Автора к Издателю на размещение Статьи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Издатель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Университет «Синергия».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Оферта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настоящий документ (предложение Автору) на издание Статьи.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Публикация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размещение Статьи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Научная 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Редакция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творческий коллектив, осуществляющий выпуск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Статья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научный, учебный, методический материал (текст), представленный Автором для публикации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17AF8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размещение (публикация) Статьи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Заяв</w:t>
      </w:r>
      <w:r w:rsidR="00EE20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лении анкеты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Автора.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Default="00817AF8" w:rsidP="00817A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Предмет договора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</w:t>
      </w:r>
      <w:r w:rsidR="000621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62157" w:rsidRPr="000621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 с момента вступления настоящего Договора в силу предоставляет Издателю на безвозмездной основе на срок действия исключительного права на Статью, определяемый в соответствии с законодательством Российской Федерации, право на использование созданной Автором Статьи в установленных настоящим Договором пределах на условиях исключительной лицензии (без сохранения за Автором права выдачи прав использования Статьи в пределах, уставленных настоящим Договором, другим лицам)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Под использованием Статьи понимается: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воспроизведение Статьи или ее отдельной части в любой материальной форме, в том числе на бумажном и электронном носителе в журналах и/или базах данных Издателя и/или иных лиц, по усмотрению Издателя;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распространение Статьи или ее отдельной части на русском языке в составе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и/или базах данных Издателя или иных лиц, по усмотрению Издателя, или в виде самостоятельного произведения по всему миру;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доведение Статьи до всеобщего сведения таким образом, что любое лицо может получить доступ к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ней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 любого места и в любое время по собственному выбору (доведение до всеобщего сведения, в т. ч. через Интернет);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выдавать разрешения на использование Статьи и ее отдельных материалов, полученные по настоящему Договору права третьим лицам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иные права, прямо не переданные Издателю по настоящему Договору, включая патентные права на любые процессы, способы или методы и прочее, описанные Автором (Соавторами) в Статье, а также права на товарные знаки, сохраняются за Автором (Составителями), иными правообладателями.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Предоставление прав по настоящему Договору включает право на обработку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данных).</w:t>
      </w:r>
    </w:p>
    <w:p w:rsidR="006107C8" w:rsidRPr="00A5557C" w:rsidRDefault="00817AF8" w:rsidP="006107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2.4. Издатель в случае приема к публикации Статьи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научной редакцией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публикует Статью Автора в 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="00EA48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r w:rsidR="006107C8" w:rsidRP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наличии положительного результата рецензирования и снятия Автором замечаний</w:t>
      </w:r>
    </w:p>
    <w:p w:rsidR="00817AF8" w:rsidRPr="00A5557C" w:rsidRDefault="00523FD7" w:rsidP="006107C8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Рецензентов </w:t>
      </w:r>
      <w:r w:rsidR="00817AF8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Автору</w:t>
      </w:r>
      <w:r w:rsid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При отрицательном </w:t>
      </w:r>
      <w:r w:rsidR="00A5557C" w:rsidRP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</w:t>
      </w:r>
      <w:r w:rsid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="00A5557C" w:rsidRP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рецензирования </w:t>
      </w:r>
      <w:r w:rsidR="00817AF8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настоящий договор утрачивает силу. Издатель извещает об этом Автора при условии предоставления Автором (Соавторами) Редакции </w:t>
      </w:r>
      <w:r w:rsidR="00817A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контактного электронного адреса.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Автор гарантирует, что он обладает исключительными авторскими правами на Статью, и что Статья никому ранее по договору не передавалась для воспроизведения и иного использования.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2.6. Права передаются Автором Издателю безвозмездно, и публикация Статьи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Сборнике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влечет никаких финансовых отчислений Автору.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Территория, на которой допускается использование прав на Статью, не ограничена.</w:t>
      </w:r>
    </w:p>
    <w:p w:rsidR="00817AF8" w:rsidRDefault="00817AF8" w:rsidP="00817A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Общие условия оказания услуг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Издатель оказывает услуги Автору только при выполнении следующих условий:</w:t>
      </w:r>
    </w:p>
    <w:p w:rsidR="00A5557C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Автор предоставил материалы, соответствующие требованиям Оферты;</w:t>
      </w:r>
    </w:p>
    <w:p w:rsidR="00817AF8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Автор осуществил Акцепт Оферты</w:t>
      </w:r>
      <w:r w:rsid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A5557C" w:rsidRDefault="00523FD7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Положительная рецензия на </w:t>
      </w:r>
      <w:r w:rsid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A555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предоставленные Автором.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Услуги предоставляются Автору на безвозмездной основе.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В случае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материалы предоставлены Автором с нарушением правил и требований настоящей Оферты, Издатель вправе отказать в размещении их.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Издатель в течение срока действия Договора не несет ответственности за несанкционированное использование данных, предоставленных Автором, третьими лицами.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Статья содержит все предусмотренные действующим законодательством об авторском праве ссылки на цитируемых авторов и/или издания (материалы), что Автором (Соавторами) получены все необходимые разрешения на используемые в Статье результаты, факты и иные заимствованные материалы, правообладателем которых Автор (Соавторы) не является(</w:t>
      </w:r>
      <w:proofErr w:type="spellStart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ются</w:t>
      </w:r>
      <w:proofErr w:type="spellEnd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 Статья не содержит материалы, не подлежащие опубликованию в открытой печати в соответствии с действующими 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законодательными актами РФ, и её публикация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распространение не приведет к разглашению секретной (конфиденциальной) информации (включая государственную тайну).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 обязуется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представить рукопись Статьи в соответствии с требованиями к публикации для авторов,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высылаемыми авторам на предоставленную электронную почту;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проинформировать других Соавторов относительно условий этого Договора и получил(и) согласие всех Соавторов на заключение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договора на условиях,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предусмотренных Договором;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использовать в коммерческих целях и в других изданиях без согласия Издателя электронную копию Статьи, подготовленную Издателем.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В процессе подготовки Статьи к публикации Автор обязуется: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вносить в текст Статьи исправления, указанные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научной редакцией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и/или, при необходимости, по требованию Издателя доработать Статью;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читать корректуру(ы) Статьи в сроки, предусмотренные графиком выхода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вносить в корректуру Статьи только тот минимум правки, который связан с необходимостью исправления допущенных в оригинале Статьи ошибок и/или внесения фактологических и конъюнктурных изменений.</w:t>
      </w:r>
    </w:p>
    <w:p w:rsidR="00817AF8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 (Соавторы) вправе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07E8D" w:rsidRPr="003B461F" w:rsidRDefault="00507E8D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безвозмездно передавать коллегам копию Статьи целиком или частично для их личного или профессионального использования, для продвижения академических или научных </w:t>
      </w:r>
      <w:r w:rsidR="00FE34BE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исследований,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для информационных целей работодателя;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использовать материалы из опубликованной Статьи в написанной Автором (Соавторами) книге или других публикациях;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использовать отдельные рисунки или таблицы и отрывки текста из Статьи в собственных целях обучения или для включения их в другую работу, или для представления в электронном формате во внутренней (защищенной) компьютерной сети или на внешнем веб-сайте Автора (Соавторов) или его работодателя;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включать материалы Статьи в учебные сборники для использования в аудитории, для безвозмездного распространения материалов студентам Автора (Соавторов) или сохранять материалы в электронном формате на локальном сервере для доступа студентов как к части курса обучения, а также для внутренних обучающих программ в учреждении работодателя.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Издатель обязуется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опубликовать Статью на условиях, предусмотренных настоящим Договором, в случае положительного результата внутреннего рецензирования и снятия Автором замечаний рецензента.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Издатель имеет право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Осуществлять литературное и техническое редактирование Статьи, не изменяющее ее принципиальных положений.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любом последующем разрешенном использовании Автором (Соавторами) (и/или иными лицами)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и/или Статьи (в том числе любой ее отдельной части, фрагмента), требовать от указанных лиц указания ссылки на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Издателя, Автора (Соавторов) или иных обладателей авторских прав, название Статьи,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год опубликования, указанных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Размещать в СМИ и других информационных источниках предварительную и/или рекламную информацию о предстоящей публикации Статьи.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Устанавливать правила (условия) приема и публикации материалов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Научной редакции 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принадлежат исключительные права отбора и/или отклонения материалов, направляемых в редакцию с целью их публикации. Рукопись (материальный носитель), направляемая Автором (Соавторами) в Редакцию, возврату не подлежит. Редакция в переписку по вопросам отклонения Статьи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научной редакцией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вступает.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Временно приостановить оказание Автору услуг по Договору по техническим, технологическим или иным причинам, препятствующим оказанию услуг, на время устранения таких причин.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Приостановление оказания услуг по Договору в одностороннем внесудебном порядке производится в случаях: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если Статья не соответствует тематике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Сборника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(или какой-либо его части), либо представленный материал недостаточен для самостоятельной публикации, либо оформление Статьи не отвечает предъявляемым требованиям;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нарушения Автором иных обязательств, принятых в соответствии с Офертой.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Вносить изменения в Оферту в установленном Офертой порядке.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Размещать Статьи, публикуемые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Сборнике,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сети Интернет, в том числе в переводе на другие языки.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Во всех случаях, не оговоренных и не предусмотренных в настоящем Договоре, Стороны обязаны руководствоваться действующим законодательством Российской Федерации.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Акцепт Оферты и заключение Договора</w:t>
      </w:r>
    </w:p>
    <w:p w:rsidR="00817AF8" w:rsidRPr="00016C2E" w:rsidRDefault="00817AF8" w:rsidP="00817AF8">
      <w:pPr>
        <w:rPr>
          <w:b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Настоящий Договор вступает в силу с момента его заключения, когда Автор производ</w:t>
      </w:r>
      <w:r w:rsidR="00F353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 Акцепт Оферты путем отправки </w:t>
      </w:r>
      <w:r w:rsidR="00EE20BB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</w:t>
      </w:r>
      <w:r w:rsidR="00EE20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лении-анкеты и </w:t>
      </w:r>
      <w:r w:rsidR="00507E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своей статьи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электронны</w:t>
      </w:r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</w:t>
      </w:r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а: </w:t>
      </w:r>
      <w:hyperlink r:id="rId8" w:history="1"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ITrostianskaia@synergy.ru</w:t>
        </w:r>
      </w:hyperlink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D6B21" w:rsidRP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hyperlink r:id="rId9" w:history="1"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A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S</w:t>
        </w:r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tativka@synergy.ru</w:t>
        </w:r>
      </w:hyperlink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FD6B21" w:rsidRP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hyperlink r:id="rId10" w:history="1">
        <w:r w:rsidR="00FD6B21" w:rsidRPr="002D4C87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VParkacheva@synergy.ru</w:t>
        </w:r>
      </w:hyperlink>
      <w:r w:rsidR="00FD6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заключен на неопределенный срок.</w:t>
      </w:r>
    </w:p>
    <w:p w:rsidR="00817AF8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 Акцепт Оферты Автором создает Договор, заключенный в устной форме (статья 438 Гражданского Кодекса РФ) на условиях Оферты.</w:t>
      </w:r>
    </w:p>
    <w:p w:rsidR="00F826D8" w:rsidRPr="003B461F" w:rsidRDefault="00F826D8" w:rsidP="00F826D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5.3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если Автор является физическим лицом, то в соответствии со ст. 6. ФЗ «О персональных данных» № 152-ФЗ от 27 июля 2006 года в период с момента заключения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настоящего Договора и до прекращения обязательств Сторон по настоящему Договору Автор выражает согласие на обработку Издателем следующих персональных данных Автора: фамилия, имя, отчество; индивидуальный номер налогоплательщика (ИНН); дата и место рождения; сведения о гражданстве; реквизиты документов, удостоверяющих личность; адреса места регистрации и фактического места жительства; адреса электронной почты; почтовый адрес с индексом; номера контактных телефонов; номера факсов; сведения о местах работы.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Издатель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Автора.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распространение (в том числе передача третьим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лицам),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обезличивание,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блокирование    и    уничтожение персональных данных.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 вправе отозвать согласие на обработку персональных данных, направив Издателю соответствующее уведомление в случаях, предусмотренных законодательством РФ. При получении указанного уведомления Издатель вправе приостановить оказание услуг.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 w:rsidR="00F8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Договор вступает в силу с момента Акцепта Оферты Автором и действует: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до момента исполнения Издателем обязательств по оказанию услуг;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до момента расторжения Договора.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Порядок изменения и расторжения Договора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Издатель вправе в одностороннем порядке изменять условия настоящего Договора, предварительно, не менее чем за 10 (десять) календарных дней до вступления в силу соответствующих изменений, известив об этом путем направления извещения посредством электронной почты на адрес электронной почты Автора, указанный в Заяв</w:t>
      </w:r>
      <w:r w:rsidR="00EE20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лении-анкете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Изменения вступают в силу с даты, указанной в соответствующем извещении.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6.2. В случае несогласия Автора с изменениями условий настоящего Договора в соответствии с пунктом 6.1. настоящего Договора Автор вправе направить Издателю письменное уведомление об отказе от настоящего Договора до вступления в силу соответствующих изменений. В случае отсутствия письменного уведомления от Автора до момента вступления в силу изменений Договора, изменения считаются принятыми Автором, и Договор продолжает действовать с внесенными изменениями.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6.3. Настоящий Договор может быть расторгнут досрочно: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 соглашению Сторон в любое время;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 иным основаниям, предусмотренным настоящим Договором.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Автор вправе в одностороннем порядке отказаться от исполнения настоящего Договора, направив Издателю соответствующее уведомление в письменной форме не менее чем за 15 (пятнадцать) календарных дней до предполагаемой даты прекращения действия Договора.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6.5. Прекращение срока действия Договора по любому основанию не освобождает Стороны от ответственности за нарушения условий Договора, возникшие в течение срока его действия.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Ответственность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7.2. Все сведения, предоставленные </w:t>
      </w:r>
      <w:proofErr w:type="gramStart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Автором</w:t>
      </w:r>
      <w:proofErr w:type="gramEnd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быть достоверными. Автор отвечает за достоверность и полноту передаваемых им Издателю сведений. При использовании недостоверных сведений, полученных от Автора, Издатель не несет ответственности за негативные последствия, вызванные его действиями на основании предоставленных недостоверных сведений.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7.3. Автор самостоятельно несет всю ответственность за соблюдением требований законодательства о рекламе, о защите авторских и смежных прав, об охране товарных знаков и знаков обслуживания, о защите прав потребителей.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7.4. Издатель не несет никакой ответственности по Договору за: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какие-либо действия, являющиеся прямым или косвенным результатом действий Автора;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содержание публикуемых Статей, за исключением аспектов, обусловленных регламентом выпуска научных периодических изданий;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какие-либо убытки Автора вне зависимости от того, мог ли, Издатель предвидеть возможность таких убытков или нет.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7.5. Не вступая в противоречие с указанным выше, Издатель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</w:t>
      </w:r>
      <w:r w:rsid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 государственной власти (в т.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Издателем Договора.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Порядок разрешения споров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Споры и разногласия будут решаться Сторонами путем переговоров, а в случае не</w:t>
      </w:r>
      <w:r w:rsidR="00523FD7" w:rsidRPr="00523F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достижения согласия – в соответствии с действующим законодательством Российской Федерации.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При наличии неурегулированных разногласий Сторон споры разрешаются в суде по месту нахождения Издателя в соответствии с действующим законодательством Российской Федерации.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9. Прочие условия</w:t>
      </w:r>
    </w:p>
    <w:p w:rsidR="00817AF8" w:rsidRPr="00B2383D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9.1. Текст настоящего Договора размещен на сайте Издателя по следующему адресу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сети 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Интернет:</w:t>
      </w:r>
      <w:r>
        <w:t xml:space="preserve"> </w:t>
      </w:r>
      <w:proofErr w:type="gramStart"/>
      <w:r w:rsidR="00140715" w:rsidRPr="001407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https://tl.synergy.ru/isc5</w:t>
      </w:r>
      <w:r w:rsidR="00140715" w:rsidRPr="00140715">
        <w:t xml:space="preserve"> </w:t>
      </w:r>
      <w:r>
        <w:t xml:space="preserve"> в</w:t>
      </w:r>
      <w:proofErr w:type="gramEnd"/>
      <w:r>
        <w:t xml:space="preserve"> разделе информация для авторов.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9.2. Любые уведомления, сообщения, запросы, и т.п. (за исключением документов, которые должны быть направлены в виде подлинных оригиналов, в соответствии с законодательством РФ) считаются полученными Автором, если они были переданы (направлены) Издателем через по электронной почте, указанной в </w:t>
      </w:r>
      <w:r w:rsidR="00EE20BB"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</w:t>
      </w:r>
      <w:r w:rsidR="00EE20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лении-анкете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по другим каналам связи. Стороны признают юридическую силу уведомлений, сообщений, запросов, и т.п., переданных (направленных) указанными способами.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9.3. В случае предъявления к Издателю требований, связанных с нарушением исключительных авторских и иных прав интеллектуальной собственности третьих лиц при создании Статьи, или в связи с заключением Автором (Соавтором) настоящего Договора, Автор обязуется: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возместить Издателю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Автором (Соавторами) гарантий, предоставленных ими по настоящему Договору.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Адрес и банковские реквизиты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Издатель: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Университет «Синергия»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Юридический адрес: </w:t>
      </w:r>
      <w:proofErr w:type="gramStart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129090,  г.</w:t>
      </w:r>
      <w:proofErr w:type="gramEnd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Москва, ул. Мещанская, дом 9/14, стр. 1</w:t>
      </w:r>
    </w:p>
    <w:p w:rsidR="00817AF8" w:rsidRPr="003B461F" w:rsidRDefault="00817AF8" w:rsidP="00817A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Почтовый адрес: 125190, г. Москва, Ленинградский проспект, дом 80, корп. Г, а/я 82</w:t>
      </w: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ОГРН 1037700232558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 7729152149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КПП 770201001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р/с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40703810538040005410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ПАО Сбербанк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к/</w:t>
      </w:r>
      <w:proofErr w:type="gramStart"/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  30101810400000000225</w:t>
      </w:r>
      <w:proofErr w:type="gramEnd"/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БИК 044525225</w:t>
      </w:r>
    </w:p>
    <w:p w:rsidR="00817AF8" w:rsidRPr="003B461F" w:rsidRDefault="00817AF8" w:rsidP="00817AF8">
      <w:pPr>
        <w:spacing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46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17AF8" w:rsidRDefault="00817AF8" w:rsidP="00817AF8"/>
    <w:p w:rsidR="00A2205D" w:rsidRDefault="00A2205D" w:rsidP="00817AF8"/>
    <w:p w:rsidR="0032262A" w:rsidRDefault="0032262A" w:rsidP="00817AF8"/>
    <w:p w:rsidR="00600938" w:rsidRDefault="00600938" w:rsidP="00817AF8"/>
    <w:p w:rsidR="00600938" w:rsidRDefault="00600938" w:rsidP="00817AF8"/>
    <w:p w:rsidR="00600938" w:rsidRDefault="00600938" w:rsidP="00817AF8"/>
    <w:p w:rsidR="00600938" w:rsidRDefault="00600938" w:rsidP="00817AF8"/>
    <w:p w:rsidR="00600938" w:rsidRDefault="00600938" w:rsidP="00817AF8"/>
    <w:p w:rsidR="0032262A" w:rsidRDefault="0032262A" w:rsidP="00817AF8"/>
    <w:p w:rsidR="0032262A" w:rsidRDefault="0032262A" w:rsidP="00817AF8"/>
    <w:p w:rsidR="0032262A" w:rsidRDefault="0032262A" w:rsidP="00817AF8"/>
    <w:p w:rsidR="0032262A" w:rsidRPr="008E77DC" w:rsidRDefault="0032262A" w:rsidP="003226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E7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Приложение 1 к </w:t>
      </w:r>
      <w:r w:rsidRPr="008E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Авторскому договору (публичная оферта)</w:t>
      </w:r>
      <w:r w:rsidRPr="008E7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публикацию материалов в сборнике </w:t>
      </w:r>
      <w:r w:rsidRPr="008E7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«Роль бизнеса в трансформации общества 2023»</w:t>
      </w:r>
    </w:p>
    <w:p w:rsidR="0032262A" w:rsidRDefault="0032262A" w:rsidP="003226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E7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 заяв</w:t>
      </w:r>
      <w:r w:rsidR="008E77DC" w:rsidRPr="008E77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ления-анкеты</w:t>
      </w:r>
    </w:p>
    <w:p w:rsidR="008E77DC" w:rsidRPr="008E77DC" w:rsidRDefault="008E77DC" w:rsidP="003226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2262A" w:rsidRDefault="0032262A" w:rsidP="00322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262A" w:rsidRPr="0032262A" w:rsidRDefault="0032262A" w:rsidP="0032262A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2262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Заявка на участие в ХVIII Международном конгрессе (международной научно-практической конференции)</w:t>
      </w:r>
      <w:r w:rsidRPr="008E77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footnoteReference w:id="1"/>
      </w:r>
      <w:r w:rsidRPr="0032262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  <w:t>«Роль бизнеса в трансформации общества-2023»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Ученая степень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при наличии</w:t>
            </w: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Ученое звание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при наличии</w:t>
            </w: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Место работы и должность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Тема доклада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при наличии</w:t>
            </w:r>
          </w:p>
        </w:tc>
      </w:tr>
      <w:tr w:rsidR="0032262A" w:rsidRPr="0032262A" w:rsidTr="00B52707">
        <w:tc>
          <w:tcPr>
            <w:tcW w:w="3544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Форма участия в Конгрессе</w:t>
            </w:r>
          </w:p>
        </w:tc>
        <w:tc>
          <w:tcPr>
            <w:tcW w:w="5670" w:type="dxa"/>
          </w:tcPr>
          <w:p w:rsidR="0032262A" w:rsidRPr="0032262A" w:rsidRDefault="0032262A" w:rsidP="00322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62A">
              <w:rPr>
                <w:rFonts w:ascii="Arial" w:hAnsi="Arial" w:cs="Arial"/>
                <w:color w:val="000000"/>
                <w:sz w:val="18"/>
                <w:szCs w:val="18"/>
              </w:rPr>
              <w:t>очное выступление / онлайн-подключение с выступлением / без выступления</w:t>
            </w:r>
          </w:p>
        </w:tc>
      </w:tr>
    </w:tbl>
    <w:p w:rsidR="0032262A" w:rsidRPr="0032262A" w:rsidRDefault="0032262A" w:rsidP="0032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262A" w:rsidRPr="003B461F" w:rsidRDefault="0032262A" w:rsidP="00322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262A" w:rsidRPr="0032262A" w:rsidRDefault="0032262A" w:rsidP="00817AF8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32262A" w:rsidRPr="0032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7B" w:rsidRDefault="0047667B" w:rsidP="0032262A">
      <w:pPr>
        <w:spacing w:after="0" w:line="240" w:lineRule="auto"/>
      </w:pPr>
      <w:r>
        <w:separator/>
      </w:r>
    </w:p>
  </w:endnote>
  <w:endnote w:type="continuationSeparator" w:id="0">
    <w:p w:rsidR="0047667B" w:rsidRDefault="0047667B" w:rsidP="003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7B" w:rsidRDefault="0047667B" w:rsidP="0032262A">
      <w:pPr>
        <w:spacing w:after="0" w:line="240" w:lineRule="auto"/>
      </w:pPr>
      <w:r>
        <w:separator/>
      </w:r>
    </w:p>
  </w:footnote>
  <w:footnote w:type="continuationSeparator" w:id="0">
    <w:p w:rsidR="0047667B" w:rsidRDefault="0047667B" w:rsidP="0032262A">
      <w:pPr>
        <w:spacing w:after="0" w:line="240" w:lineRule="auto"/>
      </w:pPr>
      <w:r>
        <w:continuationSeparator/>
      </w:r>
    </w:p>
  </w:footnote>
  <w:footnote w:id="1">
    <w:p w:rsidR="0032262A" w:rsidRDefault="0032262A" w:rsidP="0032262A">
      <w:pPr>
        <w:pStyle w:val="a5"/>
        <w:jc w:val="both"/>
      </w:pPr>
      <w:r w:rsidRPr="008C0B17">
        <w:rPr>
          <w:rStyle w:val="a4"/>
          <w:color w:val="auto"/>
        </w:rPr>
        <w:footnoteRef/>
      </w:r>
      <w:r w:rsidRPr="008C0B17">
        <w:rPr>
          <w:color w:val="auto"/>
        </w:rPr>
        <w:t xml:space="preserve"> Участники Конгресса, желающие выступить с докладом, дополнительно к заявке направляют развернутую аннотацию доклада в соответствии с п. 7.3. положения</w:t>
      </w:r>
      <w:r>
        <w:rPr>
          <w:color w:val="auto"/>
        </w:rPr>
        <w:t xml:space="preserve"> о Конгрессе</w:t>
      </w:r>
      <w:r w:rsidRPr="008C0B17">
        <w:rPr>
          <w:color w:val="aut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DB"/>
    <w:rsid w:val="000242D5"/>
    <w:rsid w:val="00062157"/>
    <w:rsid w:val="00140715"/>
    <w:rsid w:val="001E3037"/>
    <w:rsid w:val="002D3E71"/>
    <w:rsid w:val="0032262A"/>
    <w:rsid w:val="00396DBE"/>
    <w:rsid w:val="00424E97"/>
    <w:rsid w:val="0047667B"/>
    <w:rsid w:val="005079A9"/>
    <w:rsid w:val="00507E8D"/>
    <w:rsid w:val="00523FD7"/>
    <w:rsid w:val="00600938"/>
    <w:rsid w:val="006107C8"/>
    <w:rsid w:val="00817AF8"/>
    <w:rsid w:val="00832909"/>
    <w:rsid w:val="008E77DC"/>
    <w:rsid w:val="00A12A28"/>
    <w:rsid w:val="00A2205D"/>
    <w:rsid w:val="00A5557C"/>
    <w:rsid w:val="00B668A9"/>
    <w:rsid w:val="00B95307"/>
    <w:rsid w:val="00CB7407"/>
    <w:rsid w:val="00D02965"/>
    <w:rsid w:val="00D925E7"/>
    <w:rsid w:val="00DD70C1"/>
    <w:rsid w:val="00EA48BC"/>
    <w:rsid w:val="00EE20BB"/>
    <w:rsid w:val="00F35334"/>
    <w:rsid w:val="00F826D8"/>
    <w:rsid w:val="00F90ADB"/>
    <w:rsid w:val="00FA7122"/>
    <w:rsid w:val="00FD6B21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3355"/>
  <w15:chartTrackingRefBased/>
  <w15:docId w15:val="{F95A725F-B5BD-46C9-8267-76B1A0C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AF8"/>
    <w:rPr>
      <w:color w:val="0563C1"/>
      <w:u w:val="single"/>
    </w:rPr>
  </w:style>
  <w:style w:type="character" w:customStyle="1" w:styleId="user-accountsubname">
    <w:name w:val="user-account__subname"/>
    <w:basedOn w:val="a0"/>
    <w:rsid w:val="00817AF8"/>
  </w:style>
  <w:style w:type="character" w:styleId="a4">
    <w:name w:val="footnote reference"/>
    <w:basedOn w:val="a0"/>
    <w:uiPriority w:val="99"/>
    <w:qFormat/>
    <w:rsid w:val="0032262A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qFormat/>
    <w:rsid w:val="0032262A"/>
    <w:pPr>
      <w:spacing w:after="0" w:line="240" w:lineRule="auto"/>
    </w:pPr>
    <w:rPr>
      <w:rFonts w:ascii="Times New Roman" w:eastAsia="Times New Roman" w:hAnsi="Times New Roman" w:cs="Times New Roman"/>
      <w:color w:val="003366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2262A"/>
    <w:rPr>
      <w:rFonts w:ascii="Times New Roman" w:eastAsia="Times New Roman" w:hAnsi="Times New Roman" w:cs="Times New Roman"/>
      <w:color w:val="003366"/>
      <w:sz w:val="20"/>
      <w:szCs w:val="20"/>
      <w:lang w:eastAsia="ru-RU"/>
    </w:rPr>
  </w:style>
  <w:style w:type="table" w:styleId="a7">
    <w:name w:val="Table Grid"/>
    <w:basedOn w:val="a1"/>
    <w:uiPriority w:val="39"/>
    <w:qFormat/>
    <w:rsid w:val="00322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FD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rostianskaia@synerg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Parkacheva@synergy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ativka@synergy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VParkacheva@synergy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Stativka@sy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Сергеевна</dc:creator>
  <cp:keywords/>
  <dc:description/>
  <cp:lastModifiedBy>Паркачева Валерия Львовна</cp:lastModifiedBy>
  <cp:revision>4</cp:revision>
  <dcterms:created xsi:type="dcterms:W3CDTF">2023-08-01T12:02:00Z</dcterms:created>
  <dcterms:modified xsi:type="dcterms:W3CDTF">2023-08-03T06:33:00Z</dcterms:modified>
</cp:coreProperties>
</file>